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BN-2025-03435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Bundesstadt Bonn: Nicolaus-Cusanus-Gymnasium: Zweigeschossige Containeranlage / Kauf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Nicolaus-Cusanus-Gymnasium: Zweigeschossige Containeranlage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